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91" w:rsidRPr="00A91391" w:rsidRDefault="00A91391" w:rsidP="00A91391">
      <w:pPr>
        <w:jc w:val="right"/>
        <w:rPr>
          <w:rFonts w:ascii="Times New Roman" w:hAnsi="Times New Roman" w:cs="Times New Roman"/>
          <w:sz w:val="28"/>
          <w:szCs w:val="28"/>
        </w:rPr>
      </w:pPr>
      <w:r w:rsidRPr="00A91391">
        <w:rPr>
          <w:rFonts w:ascii="Times New Roman" w:hAnsi="Times New Roman" w:cs="Times New Roman"/>
          <w:sz w:val="28"/>
          <w:szCs w:val="28"/>
        </w:rPr>
        <w:t>Приложение № 53</w:t>
      </w:r>
    </w:p>
    <w:p w:rsidR="00A91391" w:rsidRPr="00A91391" w:rsidRDefault="00A91391" w:rsidP="00A91391">
      <w:pPr>
        <w:jc w:val="right"/>
        <w:rPr>
          <w:rFonts w:ascii="Times New Roman" w:hAnsi="Times New Roman" w:cs="Times New Roman"/>
          <w:sz w:val="28"/>
          <w:szCs w:val="28"/>
        </w:rPr>
      </w:pPr>
      <w:r w:rsidRPr="00A91391">
        <w:rPr>
          <w:rFonts w:ascii="Times New Roman" w:hAnsi="Times New Roman" w:cs="Times New Roman"/>
          <w:sz w:val="28"/>
          <w:szCs w:val="28"/>
        </w:rPr>
        <w:t xml:space="preserve">к приказу генерального директора </w:t>
      </w:r>
    </w:p>
    <w:p w:rsidR="00A91391" w:rsidRPr="00A91391" w:rsidRDefault="00A91391" w:rsidP="00A91391">
      <w:pPr>
        <w:jc w:val="right"/>
        <w:rPr>
          <w:rFonts w:ascii="Times New Roman" w:hAnsi="Times New Roman" w:cs="Times New Roman"/>
          <w:sz w:val="28"/>
          <w:szCs w:val="28"/>
        </w:rPr>
      </w:pPr>
      <w:r w:rsidRPr="00A91391">
        <w:rPr>
          <w:rFonts w:ascii="Times New Roman" w:hAnsi="Times New Roman" w:cs="Times New Roman"/>
          <w:sz w:val="28"/>
          <w:szCs w:val="28"/>
        </w:rPr>
        <w:t>ООО МЦ «Сибирское здоровье»</w:t>
      </w:r>
    </w:p>
    <w:p w:rsidR="00A91391" w:rsidRPr="00A91391" w:rsidRDefault="00A91391" w:rsidP="00A91391">
      <w:pPr>
        <w:jc w:val="right"/>
        <w:rPr>
          <w:rFonts w:ascii="Times New Roman" w:hAnsi="Times New Roman" w:cs="Times New Roman"/>
          <w:sz w:val="28"/>
          <w:szCs w:val="28"/>
        </w:rPr>
      </w:pPr>
      <w:r w:rsidRPr="00A91391">
        <w:rPr>
          <w:rFonts w:ascii="Times New Roman" w:hAnsi="Times New Roman" w:cs="Times New Roman"/>
          <w:sz w:val="28"/>
          <w:szCs w:val="28"/>
        </w:rPr>
        <w:t>от 30.12.2022 № 55</w:t>
      </w:r>
    </w:p>
    <w:p w:rsidR="00A91391" w:rsidRPr="00A91391" w:rsidRDefault="00A91391" w:rsidP="00A91391">
      <w:pPr>
        <w:jc w:val="right"/>
        <w:rPr>
          <w:rFonts w:ascii="Times New Roman" w:hAnsi="Times New Roman" w:cs="Times New Roman"/>
          <w:sz w:val="28"/>
          <w:szCs w:val="28"/>
        </w:rPr>
      </w:pPr>
    </w:p>
    <w:p w:rsidR="00A91391" w:rsidRPr="00A91391" w:rsidRDefault="00A91391" w:rsidP="00A91391">
      <w:pPr>
        <w:jc w:val="right"/>
        <w:rPr>
          <w:rFonts w:ascii="Times New Roman" w:hAnsi="Times New Roman" w:cs="Times New Roman"/>
          <w:sz w:val="28"/>
          <w:szCs w:val="28"/>
        </w:rPr>
      </w:pPr>
    </w:p>
    <w:p w:rsidR="00A91391" w:rsidRPr="00A91391" w:rsidRDefault="00A91391" w:rsidP="00A91391">
      <w:pPr>
        <w:jc w:val="center"/>
        <w:rPr>
          <w:rFonts w:ascii="Times New Roman" w:hAnsi="Times New Roman" w:cs="Times New Roman"/>
          <w:sz w:val="28"/>
          <w:szCs w:val="28"/>
        </w:rPr>
      </w:pPr>
      <w:r w:rsidRPr="00A91391">
        <w:rPr>
          <w:rFonts w:ascii="Times New Roman" w:hAnsi="Times New Roman" w:cs="Times New Roman"/>
          <w:sz w:val="28"/>
          <w:szCs w:val="28"/>
        </w:rPr>
        <w:t>Положение по обработке и защите персональных данных</w:t>
      </w:r>
    </w:p>
    <w:p w:rsidR="00A91391" w:rsidRPr="00A91391" w:rsidRDefault="00A91391" w:rsidP="00A91391">
      <w:pPr>
        <w:jc w:val="center"/>
        <w:rPr>
          <w:rFonts w:ascii="Times New Roman" w:hAnsi="Times New Roman" w:cs="Times New Roman"/>
          <w:sz w:val="28"/>
          <w:szCs w:val="28"/>
        </w:rPr>
      </w:pPr>
      <w:r w:rsidRPr="00A91391">
        <w:rPr>
          <w:rFonts w:ascii="Times New Roman" w:hAnsi="Times New Roman" w:cs="Times New Roman"/>
          <w:sz w:val="28"/>
          <w:szCs w:val="28"/>
        </w:rPr>
        <w:t>в ООО МЦ «Сибирское здоровье»</w:t>
      </w:r>
    </w:p>
    <w:p w:rsidR="00A91391" w:rsidRPr="00A91391" w:rsidRDefault="00A91391" w:rsidP="00A91391">
      <w:pPr>
        <w:rPr>
          <w:rFonts w:ascii="Times New Roman" w:hAnsi="Times New Roman" w:cs="Times New Roman"/>
          <w:sz w:val="28"/>
          <w:szCs w:val="28"/>
        </w:rPr>
      </w:pP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I. Общие положения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1.1.</w:t>
      </w:r>
      <w:r w:rsidRPr="00A91391">
        <w:rPr>
          <w:rFonts w:ascii="Times New Roman" w:hAnsi="Times New Roman" w:cs="Times New Roman"/>
          <w:sz w:val="28"/>
          <w:szCs w:val="28"/>
        </w:rPr>
        <w:tab/>
      </w:r>
      <w:proofErr w:type="gramStart"/>
      <w:r w:rsidRPr="00A91391">
        <w:rPr>
          <w:rFonts w:ascii="Times New Roman" w:hAnsi="Times New Roman" w:cs="Times New Roman"/>
          <w:sz w:val="28"/>
          <w:szCs w:val="28"/>
        </w:rPr>
        <w:t>Настоящее Положение по обработке и защите персональных данных (далее - Положение) разработано в соответствии с Конституцией РФ, Трудовым кодексом РФ, ФЗ от 27.07.2006 № 152-ФЗ «О персональных данных», ФЗ от 27.07.2006 № 149-ФЗ «Об информации, информационных технологиях и о защите информации», ФЗ от 21.07.2014 № 242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w:t>
      </w:r>
      <w:proofErr w:type="gramEnd"/>
      <w:r w:rsidRPr="00A91391">
        <w:rPr>
          <w:rFonts w:ascii="Times New Roman" w:hAnsi="Times New Roman" w:cs="Times New Roman"/>
          <w:sz w:val="28"/>
          <w:szCs w:val="28"/>
        </w:rPr>
        <w:t xml:space="preserve"> </w:t>
      </w:r>
      <w:proofErr w:type="gramStart"/>
      <w:r w:rsidRPr="00A91391">
        <w:rPr>
          <w:rFonts w:ascii="Times New Roman" w:hAnsi="Times New Roman" w:cs="Times New Roman"/>
          <w:sz w:val="28"/>
          <w:szCs w:val="28"/>
        </w:rPr>
        <w:t>сетях», ФЗ от 21.11.2011 № 323-ФЗ «Об основах охраны здоровья граждан в Российской Федерации», постановлением Правительства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от 15.09.2008 № 687 «Об утверждении положения об особенностях обработки персональных данных, осуществляемой без использования средств автоматизации», приказа ФСТЭК от 18.02.2013 № 21 «Об утверждении Состава и</w:t>
      </w:r>
      <w:proofErr w:type="gramEnd"/>
      <w:r w:rsidRPr="00A91391">
        <w:rPr>
          <w:rFonts w:ascii="Times New Roman" w:hAnsi="Times New Roman" w:cs="Times New Roman"/>
          <w:sz w:val="28"/>
          <w:szCs w:val="28"/>
        </w:rPr>
        <w:t xml:space="preserve">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1.2. Цель разработки Положения - определение порядка обработки сбора, систематизации, накопления, уточнения, использования, хранения, распространения и защиты персональных данных работников и  пациентов ООО МЦ «Сибирское здоровье», персональные данные которых подлежат обработке, на основании полномочий оператора; </w:t>
      </w:r>
      <w:proofErr w:type="gramStart"/>
      <w:r w:rsidRPr="00A91391">
        <w:rPr>
          <w:rFonts w:ascii="Times New Roman" w:hAnsi="Times New Roman" w:cs="Times New Roman"/>
          <w:sz w:val="28"/>
          <w:szCs w:val="28"/>
        </w:rPr>
        <w:t xml:space="preserve">обеспечение защиты прав и </w:t>
      </w:r>
      <w:r w:rsidRPr="00A91391">
        <w:rPr>
          <w:rFonts w:ascii="Times New Roman" w:hAnsi="Times New Roman" w:cs="Times New Roman"/>
          <w:sz w:val="28"/>
          <w:szCs w:val="28"/>
        </w:rPr>
        <w:lastRenderedPageBreak/>
        <w:t>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1.3. Порядок ввода в действие и изменения Положения.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1.3.1. Настоящее Положение вступает в силу с момента его утверждения и действует бессрочно, до замены его новым Положением.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1.3.2. Все изменения в Положение вносятся приказом.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1.4. Все работник</w:t>
      </w:r>
      <w:proofErr w:type="gramStart"/>
      <w:r w:rsidRPr="00A91391">
        <w:rPr>
          <w:rFonts w:ascii="Times New Roman" w:hAnsi="Times New Roman" w:cs="Times New Roman"/>
          <w:sz w:val="28"/>
          <w:szCs w:val="28"/>
        </w:rPr>
        <w:t>и ООО</w:t>
      </w:r>
      <w:proofErr w:type="gramEnd"/>
      <w:r w:rsidRPr="00A91391">
        <w:rPr>
          <w:rFonts w:ascii="Times New Roman" w:hAnsi="Times New Roman" w:cs="Times New Roman"/>
          <w:sz w:val="28"/>
          <w:szCs w:val="28"/>
        </w:rPr>
        <w:t xml:space="preserve"> МЦ «Сибирское здоровье» должны быть ознакомлены с настоящим Положением под роспись.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учреждения, если иное не определено законом.</w:t>
      </w:r>
    </w:p>
    <w:p w:rsidR="00A91391" w:rsidRPr="00A91391" w:rsidRDefault="00A91391" w:rsidP="00A91391">
      <w:pPr>
        <w:jc w:val="both"/>
        <w:rPr>
          <w:rFonts w:ascii="Times New Roman" w:hAnsi="Times New Roman" w:cs="Times New Roman"/>
          <w:sz w:val="28"/>
          <w:szCs w:val="28"/>
        </w:rPr>
      </w:pP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II. Основные понятия и состав персональных данных работников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2.1.</w:t>
      </w:r>
      <w:r w:rsidRPr="00A91391">
        <w:rPr>
          <w:rFonts w:ascii="Times New Roman" w:hAnsi="Times New Roman" w:cs="Times New Roman"/>
          <w:sz w:val="28"/>
          <w:szCs w:val="28"/>
        </w:rPr>
        <w:tab/>
        <w:t>Для целей настоящего Положения используются следующие основные понятия: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работник – физическое лицо, состоящее в трудовых отношениях с работодателем.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w:t>
      </w:r>
      <w:proofErr w:type="gramStart"/>
      <w:r w:rsidRPr="00A91391">
        <w:rPr>
          <w:rFonts w:ascii="Times New Roman" w:hAnsi="Times New Roman" w:cs="Times New Roman"/>
          <w:sz w:val="28"/>
          <w:szCs w:val="28"/>
        </w:rPr>
        <w:t>з</w:t>
      </w:r>
      <w:proofErr w:type="gramEnd"/>
      <w:r w:rsidRPr="00A91391">
        <w:rPr>
          <w:rFonts w:ascii="Times New Roman" w:hAnsi="Times New Roman" w:cs="Times New Roman"/>
          <w:sz w:val="28"/>
          <w:szCs w:val="28"/>
        </w:rPr>
        <w:t>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клиенте;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A91391" w:rsidRPr="00A91391" w:rsidRDefault="00A91391" w:rsidP="00A91391">
      <w:pPr>
        <w:jc w:val="both"/>
        <w:rPr>
          <w:rFonts w:ascii="Times New Roman" w:hAnsi="Times New Roman" w:cs="Times New Roman"/>
          <w:sz w:val="28"/>
          <w:szCs w:val="28"/>
        </w:rPr>
      </w:pPr>
      <w:proofErr w:type="gramStart"/>
      <w:r w:rsidRPr="00A91391">
        <w:rPr>
          <w:rFonts w:ascii="Times New Roman" w:hAnsi="Times New Roman" w:cs="Times New Roman"/>
          <w:sz w:val="28"/>
          <w:szCs w:val="28"/>
        </w:rPr>
        <w:t xml:space="preserve">-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w:t>
      </w:r>
      <w:r w:rsidRPr="00A91391">
        <w:rPr>
          <w:rFonts w:ascii="Times New Roman" w:hAnsi="Times New Roman" w:cs="Times New Roman"/>
          <w:sz w:val="28"/>
          <w:szCs w:val="28"/>
        </w:rPr>
        <w:lastRenderedPageBreak/>
        <w:t>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A91391" w:rsidRPr="00A91391" w:rsidRDefault="00A91391" w:rsidP="00A91391">
      <w:pPr>
        <w:jc w:val="both"/>
        <w:rPr>
          <w:rFonts w:ascii="Times New Roman" w:hAnsi="Times New Roman" w:cs="Times New Roman"/>
          <w:sz w:val="28"/>
          <w:szCs w:val="28"/>
        </w:rPr>
      </w:pPr>
      <w:proofErr w:type="gramStart"/>
      <w:r w:rsidRPr="00A91391">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r w:rsidRPr="00A91391">
        <w:rPr>
          <w:rFonts w:ascii="Times New Roman" w:hAnsi="Times New Roman" w:cs="Times New Roman"/>
          <w:sz w:val="28"/>
          <w:szCs w:val="28"/>
        </w:rPr>
        <w:cr/>
      </w:r>
    </w:p>
    <w:p w:rsidR="00A91391" w:rsidRPr="00A91391" w:rsidRDefault="00A91391" w:rsidP="00A91391">
      <w:pPr>
        <w:jc w:val="both"/>
        <w:rPr>
          <w:rFonts w:ascii="Times New Roman" w:hAnsi="Times New Roman" w:cs="Times New Roman"/>
          <w:sz w:val="28"/>
          <w:szCs w:val="28"/>
        </w:rPr>
      </w:pPr>
      <w:proofErr w:type="gramStart"/>
      <w:r w:rsidRPr="00A91391">
        <w:rPr>
          <w:rFonts w:ascii="Times New Roman" w:hAnsi="Times New Roman" w:cs="Times New Roman"/>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информация - сведения (сообщения, данные) независимо от формы их представления[2].</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2.2. Персональные данные работника используются для целей, связанных с выполнением работником трудовых функций. На основании персональных данных работника решается вопрос о допуске его к информации, составляющей служебную или коммерческую тайну.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w:t>
      </w:r>
      <w:proofErr w:type="gramStart"/>
      <w:r w:rsidRPr="00A91391">
        <w:rPr>
          <w:rFonts w:ascii="Times New Roman" w:hAnsi="Times New Roman" w:cs="Times New Roman"/>
          <w:sz w:val="28"/>
          <w:szCs w:val="28"/>
        </w:rPr>
        <w:t>,</w:t>
      </w:r>
      <w:proofErr w:type="gramEnd"/>
      <w:r w:rsidRPr="00A91391">
        <w:rPr>
          <w:rFonts w:ascii="Times New Roman" w:hAnsi="Times New Roman" w:cs="Times New Roman"/>
          <w:sz w:val="28"/>
          <w:szCs w:val="28"/>
        </w:rPr>
        <w:t xml:space="preserve">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В состав персональных данных работников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2.3. Комплекс документов, сопровождающий процесс оформления трудовых отношений работника в учреждении при его приеме, переводе и увольнении.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2.3.1. Информация, представляемая работником при поступлении на работу </w:t>
      </w:r>
      <w:proofErr w:type="gramStart"/>
      <w:r w:rsidRPr="00A91391">
        <w:rPr>
          <w:rFonts w:ascii="Times New Roman" w:hAnsi="Times New Roman" w:cs="Times New Roman"/>
          <w:sz w:val="28"/>
          <w:szCs w:val="28"/>
        </w:rPr>
        <w:t>в</w:t>
      </w:r>
      <w:proofErr w:type="gramEnd"/>
      <w:r w:rsidRPr="00A91391">
        <w:rPr>
          <w:rFonts w:ascii="Times New Roman" w:hAnsi="Times New Roman" w:cs="Times New Roman"/>
          <w:sz w:val="28"/>
          <w:szCs w:val="28"/>
        </w:rPr>
        <w:t xml:space="preserve">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ООО МЦ «Сибирское здоровье»,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паспорт или иной документ, удостоверяющий личность;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страховое свидетельство государственного пенсионного страхования;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документы воинского учета - для военнообязанных и лиц, подлежащих воинскому учету;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свидетельство о присвоении ИНН (при его наличии у работника);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справки об отсутствии судимости.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2.3.2. Перечень обрабатываемых персональных данных работников утвержден приложением № 7 к приказу генерального директора от 30.12.2022 № 55.</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2.3.3. В кабинете специалиста по кадрам создаются и хранятся следующие группы документов, содержащие данные о работниках в единичном или сводном виде: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учреждения, руководителям структурных </w:t>
      </w:r>
      <w:r w:rsidRPr="00A91391">
        <w:rPr>
          <w:rFonts w:ascii="Times New Roman" w:hAnsi="Times New Roman" w:cs="Times New Roman"/>
          <w:sz w:val="28"/>
          <w:szCs w:val="28"/>
        </w:rPr>
        <w:lastRenderedPageBreak/>
        <w:t>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учреждения); документы по планированию, учету, анализу и отчетности в части работы с персоналом учреждения.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2.4. Сбор, обработка и защита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Порядок получения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2.4.1. Все персональные данные работников медицинского центра следует получать у него самого. Если персональные </w:t>
      </w:r>
      <w:proofErr w:type="gramStart"/>
      <w:r w:rsidRPr="00A91391">
        <w:rPr>
          <w:rFonts w:ascii="Times New Roman" w:hAnsi="Times New Roman" w:cs="Times New Roman"/>
          <w:sz w:val="28"/>
          <w:szCs w:val="28"/>
        </w:rPr>
        <w:t>данные</w:t>
      </w:r>
      <w:proofErr w:type="gramEnd"/>
      <w:r w:rsidRPr="00A91391">
        <w:rPr>
          <w:rFonts w:ascii="Times New Roman" w:hAnsi="Times New Roman" w:cs="Times New Roman"/>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2.4.2. 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персональные данные являются общедоступными;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по требованию полномочных государственных органов в случаях, предусмотренных федеральным законом.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2.4.3. Работодатель вправе обрабатывать персональные данные работников только с их письменного согласия.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2.4.5. Письменное согласие работника на обработку своих персональных данных должно включать в себя: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наименование (фамилию, имя, отчество) и адрес оператора, получающего согласие субъекта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цель обработки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перечень персональных данных, на обработку которых дается согласие субъекта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срок, в течение которого действует согласие, а также порядок его отзыва.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Форма заявления о согласии работника на обработку персональных данных утверждена в  приложении № 28 к приказу Генерального директора от 30.12.2022.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2.4.6.  Согласие работника не требуется в следующих случаях: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 обработка персональных данных осуществляется в целях исполнения трудового договора;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2.5. Порядок обработки, передачи и хранения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2.5.1. Работник учреждения предоставляет специалисту по кадрам достоверные сведения о себе. Специалист по кадрам проверяет достоверность сведений, сверяя данные, предоставленные работником, с имеющимися у работника документами.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2.5.2. В соответствии со ст. 86, гл. 14 ТК РФ в целях обеспечения прав и свобод человека и гражданина директор учреждения и его представители при обработке персональных данных работника должны соблюдать следующие общие требования: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A91391">
        <w:rPr>
          <w:rFonts w:ascii="Times New Roman" w:hAnsi="Times New Roman" w:cs="Times New Roman"/>
          <w:sz w:val="28"/>
          <w:szCs w:val="28"/>
        </w:rPr>
        <w:t>дств в п</w:t>
      </w:r>
      <w:proofErr w:type="gramEnd"/>
      <w:r w:rsidRPr="00A91391">
        <w:rPr>
          <w:rFonts w:ascii="Times New Roman" w:hAnsi="Times New Roman" w:cs="Times New Roman"/>
          <w:sz w:val="28"/>
          <w:szCs w:val="28"/>
        </w:rPr>
        <w:t>орядке, установленном федеральным законом.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w:t>
      </w:r>
      <w:r w:rsidRPr="00A91391">
        <w:rPr>
          <w:rFonts w:ascii="Times New Roman" w:hAnsi="Times New Roman" w:cs="Times New Roman"/>
          <w:sz w:val="28"/>
          <w:szCs w:val="28"/>
        </w:rPr>
        <w:tab/>
        <w:t>Во всех случаях отказ работника от своих прав на сохранение и защиту тайны недействителен.</w:t>
      </w:r>
    </w:p>
    <w:p w:rsidR="00A91391" w:rsidRPr="00A91391" w:rsidRDefault="00A91391" w:rsidP="00A91391">
      <w:pPr>
        <w:jc w:val="both"/>
        <w:rPr>
          <w:rFonts w:ascii="Times New Roman" w:hAnsi="Times New Roman" w:cs="Times New Roman"/>
          <w:sz w:val="28"/>
          <w:szCs w:val="28"/>
        </w:rPr>
      </w:pPr>
    </w:p>
    <w:p w:rsidR="00A91391" w:rsidRPr="00A91391" w:rsidRDefault="00A91391" w:rsidP="00A91391">
      <w:pPr>
        <w:jc w:val="both"/>
        <w:rPr>
          <w:rFonts w:ascii="Times New Roman" w:hAnsi="Times New Roman" w:cs="Times New Roman"/>
          <w:sz w:val="28"/>
          <w:szCs w:val="28"/>
        </w:rPr>
      </w:pP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2.6. Передача персональных данных работника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2.6.1. При передаче персональных данных работника Работодатель должен соблюдать следующие требования: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91391">
        <w:rPr>
          <w:rFonts w:ascii="Times New Roman" w:hAnsi="Times New Roman" w:cs="Times New Roman"/>
          <w:sz w:val="28"/>
          <w:szCs w:val="28"/>
        </w:rPr>
        <w:t>дств св</w:t>
      </w:r>
      <w:proofErr w:type="gramEnd"/>
      <w:r w:rsidRPr="00A91391">
        <w:rPr>
          <w:rFonts w:ascii="Times New Roman" w:hAnsi="Times New Roman" w:cs="Times New Roman"/>
          <w:sz w:val="28"/>
          <w:szCs w:val="28"/>
        </w:rPr>
        <w:t>язи допускается только с его предварительного согласия.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Осуществлять передачу персональных данных работников в пределах учреждения в соответствии с настоящим Положением.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w:t>
      </w:r>
      <w:r w:rsidRPr="00A91391">
        <w:rPr>
          <w:rFonts w:ascii="Times New Roman" w:hAnsi="Times New Roman" w:cs="Times New Roman"/>
          <w:sz w:val="28"/>
          <w:szCs w:val="28"/>
        </w:rPr>
        <w:tab/>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2.6.2. Передача информации третьей стороне возможна только при письменном согласии работников.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При передаче Работодателем персональных данных работника сотрудник 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Работодатель вправе передать информацию, которая относится к персональным данным работника без его согласия, если такие сведения нужно передать по запросу государственных органов, в порядке, установленном федеральным законом.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Форма уведомления об отказе в выдаче информации утверждена в  приложении № 4 к настоящему Положению.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Персональные данные работника могут быть переданы представителям работников в порядке, установленном Трудовым кодексом, в том объеме, в каком это необходимо для выполнения указанными представителями их функций.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Работодатель не вправе распространять персональные данные работников третьим лицам без согласия работника. Форма согласия работника на </w:t>
      </w:r>
      <w:r w:rsidRPr="00A91391">
        <w:rPr>
          <w:rFonts w:ascii="Times New Roman" w:hAnsi="Times New Roman" w:cs="Times New Roman"/>
          <w:sz w:val="28"/>
          <w:szCs w:val="28"/>
        </w:rPr>
        <w:lastRenderedPageBreak/>
        <w:t>обработку персональных данных третьей стороне утверждена в  приложении № 2 к настоящему Положению.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Согласие на обработку </w:t>
      </w:r>
      <w:proofErr w:type="gramStart"/>
      <w:r w:rsidRPr="00A91391">
        <w:rPr>
          <w:rFonts w:ascii="Times New Roman" w:hAnsi="Times New Roman" w:cs="Times New Roman"/>
          <w:sz w:val="28"/>
          <w:szCs w:val="28"/>
        </w:rPr>
        <w:t>персональных данных, разрешенных работником для распространения оформляется</w:t>
      </w:r>
      <w:proofErr w:type="gramEnd"/>
      <w:r w:rsidRPr="00A91391">
        <w:rPr>
          <w:rFonts w:ascii="Times New Roman" w:hAnsi="Times New Roman" w:cs="Times New Roman"/>
          <w:sz w:val="28"/>
          <w:szCs w:val="28"/>
        </w:rPr>
        <w:t xml:space="preserve"> отдельно от иных согласий субъекта персональных данных на обработку его персональных данных. Форма согласия работника на обработку </w:t>
      </w:r>
      <w:proofErr w:type="gramStart"/>
      <w:r w:rsidRPr="00A91391">
        <w:rPr>
          <w:rFonts w:ascii="Times New Roman" w:hAnsi="Times New Roman" w:cs="Times New Roman"/>
          <w:sz w:val="28"/>
          <w:szCs w:val="28"/>
        </w:rPr>
        <w:t>персональных данных, разрешенных субъектом персональных данных для распространения утверждена</w:t>
      </w:r>
      <w:proofErr w:type="gramEnd"/>
      <w:r w:rsidRPr="00A91391">
        <w:rPr>
          <w:rFonts w:ascii="Times New Roman" w:hAnsi="Times New Roman" w:cs="Times New Roman"/>
          <w:sz w:val="28"/>
          <w:szCs w:val="28"/>
        </w:rPr>
        <w:t xml:space="preserve"> в  приложении № 3 к настоящему Положению.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В случае</w:t>
      </w:r>
      <w:proofErr w:type="gramStart"/>
      <w:r w:rsidRPr="00A91391">
        <w:rPr>
          <w:rFonts w:ascii="Times New Roman" w:hAnsi="Times New Roman" w:cs="Times New Roman"/>
          <w:sz w:val="28"/>
          <w:szCs w:val="28"/>
        </w:rPr>
        <w:t>,</w:t>
      </w:r>
      <w:proofErr w:type="gramEnd"/>
      <w:r w:rsidRPr="00A91391">
        <w:rPr>
          <w:rFonts w:ascii="Times New Roman" w:hAnsi="Times New Roman" w:cs="Times New Roman"/>
          <w:sz w:val="28"/>
          <w:szCs w:val="28"/>
        </w:rPr>
        <w:t xml:space="preserve">  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В случае</w:t>
      </w:r>
      <w:proofErr w:type="gramStart"/>
      <w:r w:rsidRPr="00A91391">
        <w:rPr>
          <w:rFonts w:ascii="Times New Roman" w:hAnsi="Times New Roman" w:cs="Times New Roman"/>
          <w:sz w:val="28"/>
          <w:szCs w:val="28"/>
        </w:rPr>
        <w:t>,</w:t>
      </w:r>
      <w:proofErr w:type="gramEnd"/>
      <w:r w:rsidRPr="00A91391">
        <w:rPr>
          <w:rFonts w:ascii="Times New Roman" w:hAnsi="Times New Roman" w:cs="Times New Roman"/>
          <w:sz w:val="28"/>
          <w:szCs w:val="28"/>
        </w:rPr>
        <w:t xml:space="preserve"> 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 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 неограниченному кругу лиц.</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Согласие работника на распространение персональных данных может быть предоставлено работодателю: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непосредственно;</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w:t>
      </w:r>
      <w:r w:rsidRPr="00A91391">
        <w:rPr>
          <w:rFonts w:ascii="Times New Roman" w:hAnsi="Times New Roman" w:cs="Times New Roman"/>
          <w:sz w:val="28"/>
          <w:szCs w:val="28"/>
        </w:rPr>
        <w:tab/>
        <w:t>с использованием информационной системы уполномоченного органа по защите прав субъектов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В согласии на распространение персональных данных работник вправе установить запреты на передачу (кроме предоставления доступа) этих персональных данных Работодателю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 не допускается.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 Действие согласия работника на распространение персональных данных, прекращается с момента поступления работодателю требования.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2.7.  Хранение и использование персональных данных работников: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Личные дела и личные карточки хранятся в бумажном виде в папках. Личные дела и личные карточки находятся у специалиста по кадрам Общества в специально отведенном шкафу, обеспечивающем защиту от несанкционированного доступа. Ключи от железных шкафов находятся непосредственно у специалиста по кадрам.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двухступенчатой системой паролей: на уровне локальной компьютерной сети и на уровне баз данных.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Доступ к персональным данным работника имеют:</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генеральный директор Общества;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исполнительный директор Общества;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специалист по кадрам;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главный бухгалтер и специалисты бухгалтерии - к тем данным, которые необходимы для выполнения конкретных функций;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экономист;</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 руководители структурных по направлению деятельности (доступ к личным данным работников только своего подразделения);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старшие медицинские сестры;</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старшие администраторы-кассиры;</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офис-менеджер;</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xml:space="preserve">- специалист </w:t>
      </w:r>
      <w:proofErr w:type="spellStart"/>
      <w:r w:rsidRPr="00A91391">
        <w:rPr>
          <w:rFonts w:ascii="Times New Roman" w:hAnsi="Times New Roman" w:cs="Times New Roman"/>
          <w:sz w:val="28"/>
          <w:szCs w:val="28"/>
        </w:rPr>
        <w:t>ИСиТ</w:t>
      </w:r>
      <w:proofErr w:type="spellEnd"/>
      <w:r w:rsidRPr="00A91391">
        <w:rPr>
          <w:rFonts w:ascii="Times New Roman" w:hAnsi="Times New Roman" w:cs="Times New Roman"/>
          <w:sz w:val="28"/>
          <w:szCs w:val="28"/>
        </w:rPr>
        <w:t>;</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сам работник, носитель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Доступ специалистов других структурных подразделений к персональным данным осуществляется на основании письменного разрешения генерального директора Общества или исполнительного директора Общества.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Персональные данные работников обрабатываются и хранятся в бухгалтер</w:t>
      </w:r>
      <w:proofErr w:type="gramStart"/>
      <w:r w:rsidRPr="00A91391">
        <w:rPr>
          <w:rFonts w:ascii="Times New Roman" w:hAnsi="Times New Roman" w:cs="Times New Roman"/>
          <w:sz w:val="28"/>
          <w:szCs w:val="28"/>
        </w:rPr>
        <w:t>ии ООО</w:t>
      </w:r>
      <w:proofErr w:type="gramEnd"/>
      <w:r w:rsidRPr="00A91391">
        <w:rPr>
          <w:rFonts w:ascii="Times New Roman" w:hAnsi="Times New Roman" w:cs="Times New Roman"/>
          <w:sz w:val="28"/>
          <w:szCs w:val="28"/>
        </w:rPr>
        <w:t xml:space="preserve"> МЦ «Сибирское здоровье» и специалиста по охране труда.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2.7.2. Персональные данные работников могут быть получены, проходить дальнейшую обработку и передаваться на </w:t>
      </w:r>
      <w:proofErr w:type="gramStart"/>
      <w:r w:rsidRPr="00A91391">
        <w:rPr>
          <w:rFonts w:ascii="Times New Roman" w:hAnsi="Times New Roman" w:cs="Times New Roman"/>
          <w:sz w:val="28"/>
          <w:szCs w:val="28"/>
        </w:rPr>
        <w:t>хранение</w:t>
      </w:r>
      <w:proofErr w:type="gramEnd"/>
      <w:r w:rsidRPr="00A91391">
        <w:rPr>
          <w:rFonts w:ascii="Times New Roman" w:hAnsi="Times New Roman" w:cs="Times New Roman"/>
          <w:sz w:val="28"/>
          <w:szCs w:val="28"/>
        </w:rPr>
        <w:t xml:space="preserve"> как на бумажных носителях, так и в электронном виде - локальной компьютерной сети и компьютерной программе.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2.7.3.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наименование (фамилия, имя, отчество) и адрес оператора или его представителя;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цель обработки персональных данных и ее правовое основание;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предполагаемые пользователи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установленные настоящим Федеральным законом права субъекта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2.8. Работник ООО МЦ «Сибирское здоровье» имеет право:</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2.8.1.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2.8.2.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A91391">
        <w:rPr>
          <w:rFonts w:ascii="Times New Roman" w:hAnsi="Times New Roman" w:cs="Times New Roman"/>
          <w:sz w:val="28"/>
          <w:szCs w:val="28"/>
        </w:rPr>
        <w:t>необходимыми</w:t>
      </w:r>
      <w:proofErr w:type="gramEnd"/>
      <w:r w:rsidRPr="00A91391">
        <w:rPr>
          <w:rFonts w:ascii="Times New Roman" w:hAnsi="Times New Roman" w:cs="Times New Roman"/>
          <w:sz w:val="28"/>
          <w:szCs w:val="28"/>
        </w:rPr>
        <w:t xml:space="preserve"> для Работодателя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2.8.3. Получать от Работодателя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сведения о лицах, которые имеют доступ к персональным данным или которым может быть предоставлен такой доступ;</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перечень обрабатываемых персональных данных и источник их получения;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сроки обработки персональных данных, в том числе сроки их хранения;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2.8.4.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2.8.5.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Копировать и делать выписки персональных данных работника разрешается исключительно в служебных целях с письменного разрешения специалиста по кадрам.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2.9. Ответственность за нарушение норм, регулирующих обработку и защиту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Работники,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Генеральный директор учреждения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A91391" w:rsidRPr="00A91391" w:rsidRDefault="00A91391" w:rsidP="00A91391">
      <w:pPr>
        <w:jc w:val="both"/>
        <w:rPr>
          <w:rFonts w:ascii="Times New Roman" w:hAnsi="Times New Roman" w:cs="Times New Roman"/>
          <w:sz w:val="28"/>
          <w:szCs w:val="28"/>
        </w:rPr>
      </w:pP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III. Основные понятия и состав персональных данных клиентов (пациентов)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w:t>
      </w:r>
      <w:r w:rsidRPr="00A91391">
        <w:rPr>
          <w:rFonts w:ascii="Times New Roman" w:hAnsi="Times New Roman" w:cs="Times New Roman"/>
          <w:sz w:val="28"/>
          <w:szCs w:val="28"/>
        </w:rPr>
        <w:tab/>
        <w:t>Клиент (пациент) – физическое лицо, выступающее стороной в гражданско-правовом договоре на оказание медицинских услуг.</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xml:space="preserve">ООО МЦ «Сибирское здоровье» получает персональные данные непосредственно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от субъекта персональных данных – клиента на основании заключения с клиентом письменного договора на оказание медицинских услуг.</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Перечень обрабатываемых персональных данных клиентов (пациентов) утвержден приложением № 7 к приказу генерального директора от 30.12.2022 № 55.</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3.2.</w:t>
      </w:r>
      <w:r w:rsidRPr="00A91391">
        <w:rPr>
          <w:rFonts w:ascii="Times New Roman" w:hAnsi="Times New Roman" w:cs="Times New Roman"/>
          <w:sz w:val="28"/>
          <w:szCs w:val="28"/>
        </w:rPr>
        <w:tab/>
      </w:r>
      <w:proofErr w:type="gramStart"/>
      <w:r w:rsidRPr="00A91391">
        <w:rPr>
          <w:rFonts w:ascii="Times New Roman" w:hAnsi="Times New Roman" w:cs="Times New Roman"/>
          <w:sz w:val="28"/>
          <w:szCs w:val="28"/>
        </w:rPr>
        <w:t>Информация о состоянии здоровья пациента относится к специальным категориям персональных данных, обработка которых не допускается, за исключением случаев, определенных ст. 10 ФЗ № 152-ФЗ):</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пациент дал согласие в письменной форме на обработку своих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пациент сам сделал персональные данные общедоступными;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пациента либо жизни, здоровья или иных жизненно важных интересов других лиц и получение согласия пациента невозможно;</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осуществляется лицом, профессионально занимающимся медицинской деятельностью и обязанным в соответствии с законодательством РФ сохранять врачебную тайну.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Информация, являющаяся врачебной тайной, - это отдельный подвид персональных данных. Она представляет собой сведения о факте обращения гражданина за оказанием медицинской помощи, состоянии его здоровья, диагнозе и иные сведения, полученные при его медицинском обследовании и лечении (п. 1 ст. 13 Закона № 323-ФЗ).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3.3.</w:t>
      </w:r>
      <w:r w:rsidRPr="00A91391">
        <w:rPr>
          <w:rFonts w:ascii="Times New Roman" w:hAnsi="Times New Roman" w:cs="Times New Roman"/>
          <w:sz w:val="28"/>
          <w:szCs w:val="28"/>
        </w:rPr>
        <w:tab/>
        <w:t>Персональные данные клиента обрабатываются клиникой исключительно для достижения целей, определенных письменным договором между клиентом и клиникой, в частности, для оказания медицинских услуг клиенту.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3.4.</w:t>
      </w:r>
      <w:r w:rsidRPr="00A91391">
        <w:rPr>
          <w:rFonts w:ascii="Times New Roman" w:hAnsi="Times New Roman" w:cs="Times New Roman"/>
          <w:sz w:val="28"/>
          <w:szCs w:val="28"/>
        </w:rPr>
        <w:tab/>
        <w:t>Обработка персональных данных клиентов ведется методом смешанной (в том числе автоматизированной) обработки.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К обработке персональных данных клиента могут иметь доступ только сотрудники клиники, допущенные к работе с персональными данными клиента.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3.5.</w:t>
      </w:r>
      <w:r w:rsidRPr="00A91391">
        <w:rPr>
          <w:rFonts w:ascii="Times New Roman" w:hAnsi="Times New Roman" w:cs="Times New Roman"/>
          <w:sz w:val="28"/>
          <w:szCs w:val="28"/>
        </w:rPr>
        <w:tab/>
        <w:t xml:space="preserve">Отзыв пациентом согласия на обработку персональных данных о здоровье не влечет прекращения обработки персональных данных в силу части 2 статьи 9 Федерального закона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от 27.07.2006 № 152-ФЗ.</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3.6.</w:t>
      </w:r>
      <w:r w:rsidRPr="00A91391">
        <w:rPr>
          <w:rFonts w:ascii="Times New Roman" w:hAnsi="Times New Roman" w:cs="Times New Roman"/>
          <w:sz w:val="28"/>
          <w:szCs w:val="28"/>
        </w:rPr>
        <w:tab/>
        <w:t xml:space="preserve">Пациент вправе полностью или частично отказаться от предоставления согласия на обработку персональных данных. В обработку нужно запрашивать только те сведения, которые отвечают целям ООО МЦ «Сибирское здоровье».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При сборе персональных данных оператор обязан предоставить субъекту персональных данных по его просьбе следующую информацию: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подтверждение факта обработки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правовые основания и цели обработки;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цели и применяемые способы обработки;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положений законодательства;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положениями законодательства;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сроки обработки персональных данных, в том числе сроки их хранения;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порядок осуществления субъектом персональных данных прав, предусмотренных Законом № 152-ФЗ;</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информацию </w:t>
      </w:r>
      <w:proofErr w:type="gramStart"/>
      <w:r w:rsidRPr="00A91391">
        <w:rPr>
          <w:rFonts w:ascii="Times New Roman" w:hAnsi="Times New Roman" w:cs="Times New Roman"/>
          <w:sz w:val="28"/>
          <w:szCs w:val="28"/>
        </w:rPr>
        <w:t>об</w:t>
      </w:r>
      <w:proofErr w:type="gramEnd"/>
      <w:r w:rsidRPr="00A91391">
        <w:rPr>
          <w:rFonts w:ascii="Times New Roman" w:hAnsi="Times New Roman" w:cs="Times New Roman"/>
          <w:sz w:val="28"/>
          <w:szCs w:val="28"/>
        </w:rPr>
        <w:t xml:space="preserve"> </w:t>
      </w:r>
      <w:proofErr w:type="gramStart"/>
      <w:r w:rsidRPr="00A91391">
        <w:rPr>
          <w:rFonts w:ascii="Times New Roman" w:hAnsi="Times New Roman" w:cs="Times New Roman"/>
          <w:sz w:val="28"/>
          <w:szCs w:val="28"/>
        </w:rPr>
        <w:t>осуществленной</w:t>
      </w:r>
      <w:proofErr w:type="gramEnd"/>
      <w:r w:rsidRPr="00A91391">
        <w:rPr>
          <w:rFonts w:ascii="Times New Roman" w:hAnsi="Times New Roman" w:cs="Times New Roman"/>
          <w:sz w:val="28"/>
          <w:szCs w:val="28"/>
        </w:rPr>
        <w:t xml:space="preserve"> или о предполагаемой трансграничной передаче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иные сведения, предусмотренные Законом № 152-ФЗ или другими федеральными законами.</w:t>
      </w:r>
    </w:p>
    <w:p w:rsidR="00A91391" w:rsidRPr="00A91391" w:rsidRDefault="00A91391" w:rsidP="00A91391">
      <w:pPr>
        <w:jc w:val="both"/>
        <w:rPr>
          <w:rFonts w:ascii="Times New Roman" w:hAnsi="Times New Roman" w:cs="Times New Roman"/>
          <w:sz w:val="28"/>
          <w:szCs w:val="28"/>
        </w:rPr>
      </w:pPr>
      <w:proofErr w:type="gramStart"/>
      <w:r w:rsidRPr="00A91391">
        <w:rPr>
          <w:rFonts w:ascii="Times New Roman" w:hAnsi="Times New Roman" w:cs="Times New Roman"/>
          <w:sz w:val="28"/>
          <w:szCs w:val="28"/>
        </w:rPr>
        <w:t>Согласие на обработку персональных данных может быть получено в электронной либо в письменной форме.</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При этом согласие на обработку биометрических данных необходимо получить от пациента именно в письменной форме (ст. 11 Закона № 152-ФЗ), так как они представляют собой сведения, которые характеризуют физиологические и биологические </w:t>
      </w:r>
      <w:proofErr w:type="gramStart"/>
      <w:r w:rsidRPr="00A91391">
        <w:rPr>
          <w:rFonts w:ascii="Times New Roman" w:hAnsi="Times New Roman" w:cs="Times New Roman"/>
          <w:sz w:val="28"/>
          <w:szCs w:val="28"/>
        </w:rPr>
        <w:t>особенности</w:t>
      </w:r>
      <w:proofErr w:type="gramEnd"/>
      <w:r w:rsidRPr="00A91391">
        <w:rPr>
          <w:rFonts w:ascii="Times New Roman" w:hAnsi="Times New Roman" w:cs="Times New Roman"/>
          <w:sz w:val="28"/>
          <w:szCs w:val="28"/>
        </w:rPr>
        <w:t xml:space="preserve"> на основании которых можно установить личность.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Бумажный документ должен содержать следующие реквизиты (п. 4 ст. 9 Закона № 152-ФЗ):</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фамилию, имя, отчество, адрес пациента, номер основного документа, удостоверяющего его личность, сведения о дате выдачи этого документа и выдавшем его органе;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Ф.И.О., адрес представителя пациента, номер основного документа, удостоверяющего его личность, сведения о дате выдачи этого документа и выдавшем его органе, реквизиты доверенности или иного документа, подтверждающего полномочия представителя пациента (при получении согласия от него);</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наименование медицинской организации;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цель обработки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перечень персональных данных, на обработку которых пациент дает согласие;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наименование или Ф.И.О. и адрес лица, осуществляющего обработку персональных данных по поручению медицинской организации, если обработка будет поручена такому лицу;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перечень действий с персональными данными, на совершение которых дается согласие, и общее описание используемых способов обработки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срок, в течение которого действует согласие пациента, а также способ отзыва такого согласия, если иное не установлено законодательством;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подпись пациента.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При заключении договора с пациентом ООО МЦ «Сибирское здоровье» обязано предоставить ему информацию о номере своей лицензии, сроке ее действия и выдавшем ее органе.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При заключении договора на сложные и дорогостоящие услуги пациенту следует предложить под роспись ознакомиться с описанием этих услуг, способами их оказания, возможными последствиями и т. д.</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От пациента обязательно требуется получить информированное добровольное согласие на медицинское вмешательство (на анестезиологическое обеспечение медицинского вмешательства, на оперативное вмешательство, в том числе переливание крови и ее компонентов, и т. д.). Его следует оформить в письменном виде – записью в истории болезни, заверенной подписью самого пациента (его законного представителя) либо его отдельной распиской или заявлением, либо в виде электронного документа, подписанного усиленной квалифицированной или простой электронной подписью пациента (его законного представителя) и электронной подписью медицинского работника.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Если состояние пациента не позволяет ему выразить свою волю, а медицинское вмешательство неотложно, вопрос о его проведении решают консилиум или лечащий врач.</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Медицинское вмешательство без информированного добровольного согласия также возможно в отношении пациентов:</w:t>
      </w:r>
    </w:p>
    <w:p w:rsidR="00A91391" w:rsidRPr="00A91391" w:rsidRDefault="00A91391" w:rsidP="00A91391">
      <w:pPr>
        <w:jc w:val="both"/>
        <w:rPr>
          <w:rFonts w:ascii="Times New Roman" w:hAnsi="Times New Roman" w:cs="Times New Roman"/>
          <w:sz w:val="28"/>
          <w:szCs w:val="28"/>
        </w:rPr>
      </w:pPr>
      <w:proofErr w:type="gramStart"/>
      <w:r w:rsidRPr="00A91391">
        <w:rPr>
          <w:rFonts w:ascii="Times New Roman" w:hAnsi="Times New Roman" w:cs="Times New Roman"/>
          <w:sz w:val="28"/>
          <w:szCs w:val="28"/>
        </w:rPr>
        <w:t>– страдающих заболеваниями, представляющими опасность для окружающих;</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w:t>
      </w:r>
      <w:proofErr w:type="gramStart"/>
      <w:r w:rsidRPr="00A91391">
        <w:rPr>
          <w:rFonts w:ascii="Times New Roman" w:hAnsi="Times New Roman" w:cs="Times New Roman"/>
          <w:sz w:val="28"/>
          <w:szCs w:val="28"/>
        </w:rPr>
        <w:t>страдающих</w:t>
      </w:r>
      <w:proofErr w:type="gramEnd"/>
      <w:r w:rsidRPr="00A91391">
        <w:rPr>
          <w:rFonts w:ascii="Times New Roman" w:hAnsi="Times New Roman" w:cs="Times New Roman"/>
          <w:sz w:val="28"/>
          <w:szCs w:val="28"/>
        </w:rPr>
        <w:t xml:space="preserve"> тяжелыми психическими расстройствами;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w:t>
      </w:r>
      <w:proofErr w:type="gramStart"/>
      <w:r w:rsidRPr="00A91391">
        <w:rPr>
          <w:rFonts w:ascii="Times New Roman" w:hAnsi="Times New Roman" w:cs="Times New Roman"/>
          <w:sz w:val="28"/>
          <w:szCs w:val="28"/>
        </w:rPr>
        <w:t>совершивших</w:t>
      </w:r>
      <w:proofErr w:type="gramEnd"/>
      <w:r w:rsidRPr="00A91391">
        <w:rPr>
          <w:rFonts w:ascii="Times New Roman" w:hAnsi="Times New Roman" w:cs="Times New Roman"/>
          <w:sz w:val="28"/>
          <w:szCs w:val="28"/>
        </w:rPr>
        <w:t xml:space="preserve"> общественно опасные деяния (преступления);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w:t>
      </w:r>
      <w:proofErr w:type="gramStart"/>
      <w:r w:rsidRPr="00A91391">
        <w:rPr>
          <w:rFonts w:ascii="Times New Roman" w:hAnsi="Times New Roman" w:cs="Times New Roman"/>
          <w:sz w:val="28"/>
          <w:szCs w:val="28"/>
        </w:rPr>
        <w:t>направленных</w:t>
      </w:r>
      <w:proofErr w:type="gramEnd"/>
      <w:r w:rsidRPr="00A91391">
        <w:rPr>
          <w:rFonts w:ascii="Times New Roman" w:hAnsi="Times New Roman" w:cs="Times New Roman"/>
          <w:sz w:val="28"/>
          <w:szCs w:val="28"/>
        </w:rPr>
        <w:t xml:space="preserve"> на судебно-медицинскую и (или) судебно-психиатрическую экспертизы.</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3.7.</w:t>
      </w:r>
      <w:r w:rsidRPr="00A91391">
        <w:rPr>
          <w:rFonts w:ascii="Times New Roman" w:hAnsi="Times New Roman" w:cs="Times New Roman"/>
          <w:sz w:val="28"/>
          <w:szCs w:val="28"/>
        </w:rPr>
        <w:tab/>
        <w:t>Предоставление персональных пациента данных третьим лицам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xml:space="preserve">В соответствии со статьей 7 Закона № 152-ФЗ, запрещено предоставлять третьим лицам и распространять персональные данные без согласия пациента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Под предоставлением в данном случае понимаются действия, направленные на раскрытие персональных данных определенному лицу или определенному кругу лиц, а под распространением </w:t>
      </w:r>
      <w:proofErr w:type="gramStart"/>
      <w:r w:rsidRPr="00A91391">
        <w:rPr>
          <w:rFonts w:ascii="Times New Roman" w:hAnsi="Times New Roman" w:cs="Times New Roman"/>
          <w:sz w:val="28"/>
          <w:szCs w:val="28"/>
        </w:rPr>
        <w:t>-д</w:t>
      </w:r>
      <w:proofErr w:type="gramEnd"/>
      <w:r w:rsidRPr="00A91391">
        <w:rPr>
          <w:rFonts w:ascii="Times New Roman" w:hAnsi="Times New Roman" w:cs="Times New Roman"/>
          <w:sz w:val="28"/>
          <w:szCs w:val="28"/>
        </w:rPr>
        <w:t xml:space="preserve">ействия, направленные на раскрытие персональных данных неопределенному кругу лиц (ст. 2 ФЗ </w:t>
      </w:r>
    </w:p>
    <w:p w:rsidR="00A91391" w:rsidRPr="00A91391" w:rsidRDefault="00A91391" w:rsidP="00A91391">
      <w:pPr>
        <w:jc w:val="both"/>
        <w:rPr>
          <w:rFonts w:ascii="Times New Roman" w:hAnsi="Times New Roman" w:cs="Times New Roman"/>
          <w:sz w:val="28"/>
          <w:szCs w:val="28"/>
        </w:rPr>
      </w:pPr>
      <w:proofErr w:type="gramStart"/>
      <w:r w:rsidRPr="00A91391">
        <w:rPr>
          <w:rFonts w:ascii="Times New Roman" w:hAnsi="Times New Roman" w:cs="Times New Roman"/>
          <w:sz w:val="28"/>
          <w:szCs w:val="28"/>
        </w:rPr>
        <w:t xml:space="preserve">№ 152-ФЗ). </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В соответствии с ФЗ от 21.11.2011 № 323-ФЗ «Об основах охраны здоровья граждан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в Российской Федерации», допускается  разглашение сведений, составляющих врачебную тайну,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с письменного согласия пациента или его законного представителя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roofErr w:type="gramStart"/>
      <w:r w:rsidRPr="00A91391">
        <w:rPr>
          <w:rFonts w:ascii="Times New Roman" w:hAnsi="Times New Roman" w:cs="Times New Roman"/>
          <w:sz w:val="28"/>
          <w:szCs w:val="28"/>
        </w:rPr>
        <w:t xml:space="preserve"> :</w:t>
      </w:r>
      <w:proofErr w:type="gramEnd"/>
      <w:r w:rsidRPr="00A91391">
        <w:rPr>
          <w:rFonts w:ascii="Times New Roman" w:hAnsi="Times New Roman" w:cs="Times New Roman"/>
          <w:sz w:val="28"/>
          <w:szCs w:val="28"/>
        </w:rPr>
        <w:t xml:space="preserve">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–проведения медицинского обследования и лечения пациента, который в результате своего состояния не способен выразить свою волю;– при угрозе распространения инфекционных заболеваний, массовых отравлений и поражений;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прокурорского надзора, по запросу органа уголовно-исполнительной системы в связи с исполнением уголовного наказания и осуществлением контроля;</w:t>
      </w:r>
    </w:p>
    <w:p w:rsidR="00A91391" w:rsidRPr="00A91391" w:rsidRDefault="00A91391" w:rsidP="00A91391">
      <w:pPr>
        <w:jc w:val="both"/>
        <w:rPr>
          <w:rFonts w:ascii="Times New Roman" w:hAnsi="Times New Roman" w:cs="Times New Roman"/>
          <w:sz w:val="28"/>
          <w:szCs w:val="28"/>
        </w:rPr>
      </w:pPr>
      <w:proofErr w:type="gramStart"/>
      <w:r w:rsidRPr="00A91391">
        <w:rPr>
          <w:rFonts w:ascii="Times New Roman" w:hAnsi="Times New Roman" w:cs="Times New Roman"/>
          <w:sz w:val="28"/>
          <w:szCs w:val="28"/>
        </w:rPr>
        <w:t xml:space="preserve">–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A91391">
        <w:rPr>
          <w:rFonts w:ascii="Times New Roman" w:hAnsi="Times New Roman" w:cs="Times New Roman"/>
          <w:sz w:val="28"/>
          <w:szCs w:val="28"/>
        </w:rPr>
        <w:t>психоактивные</w:t>
      </w:r>
      <w:proofErr w:type="spellEnd"/>
      <w:r w:rsidRPr="00A91391">
        <w:rPr>
          <w:rFonts w:ascii="Times New Roman" w:hAnsi="Times New Roman" w:cs="Times New Roman"/>
          <w:sz w:val="28"/>
          <w:szCs w:val="28"/>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в случае оказания медицинской помощи несовершеннолетнему для информирования одного из его родителей или иного законного представителя;–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в целях проведения военно-врачебной экспертизы по запросам военных комиссариатов, кадровых служб и военно-врачебных (врачебно-летных) комиссий;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при обмене информацией между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РФ о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в целях осуществления учета и контроля в системе обязательного социального страхования.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3.8.</w:t>
      </w:r>
      <w:r w:rsidRPr="00A91391">
        <w:rPr>
          <w:rFonts w:ascii="Times New Roman" w:hAnsi="Times New Roman" w:cs="Times New Roman"/>
          <w:sz w:val="28"/>
          <w:szCs w:val="28"/>
        </w:rPr>
        <w:tab/>
        <w:t>Предоставление персональных данных пациенту или его законному представителю</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ООО МЦ «Сибирское здоровье» обязано сообщить пациенту или его законному представителю информацию о наличии персональных данных и предоставить возможность для ознакомления с ними в течение 30 дней </w:t>
      </w:r>
      <w:proofErr w:type="gramStart"/>
      <w:r w:rsidRPr="00A91391">
        <w:rPr>
          <w:rFonts w:ascii="Times New Roman" w:hAnsi="Times New Roman" w:cs="Times New Roman"/>
          <w:sz w:val="28"/>
          <w:szCs w:val="28"/>
        </w:rPr>
        <w:t>с даты получения</w:t>
      </w:r>
      <w:proofErr w:type="gramEnd"/>
      <w:r w:rsidRPr="00A91391">
        <w:rPr>
          <w:rFonts w:ascii="Times New Roman" w:hAnsi="Times New Roman" w:cs="Times New Roman"/>
          <w:sz w:val="28"/>
          <w:szCs w:val="28"/>
        </w:rPr>
        <w:t xml:space="preserve"> соответствующего запроса от пациента или его представителя (ст. 14, ст. 20 Закона № 152-ФЗ).</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Согласно Закону № 323-ФЗ пациент или его законный представитель имеют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(п. 5 ст. 22 Закона № 323-ФЗ)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в порядке, утвержденном приказом </w:t>
      </w:r>
      <w:proofErr w:type="spellStart"/>
      <w:r w:rsidRPr="00A91391">
        <w:rPr>
          <w:rFonts w:ascii="Times New Roman" w:hAnsi="Times New Roman" w:cs="Times New Roman"/>
          <w:sz w:val="28"/>
          <w:szCs w:val="28"/>
        </w:rPr>
        <w:t>Минздравсоцразвития</w:t>
      </w:r>
      <w:proofErr w:type="spellEnd"/>
      <w:r w:rsidRPr="00A91391">
        <w:rPr>
          <w:rFonts w:ascii="Times New Roman" w:hAnsi="Times New Roman" w:cs="Times New Roman"/>
          <w:sz w:val="28"/>
          <w:szCs w:val="28"/>
        </w:rPr>
        <w:t xml:space="preserve"> РФ от 02.05.2012 № 441н, а также непосредственно знакомиться с медицинской документацией, отражающей состояние здоровья в порядке, утвержденном приказом Министерства здравоохранения РФ от 29.06.2016 № 425н.</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3.9.</w:t>
      </w:r>
      <w:r w:rsidRPr="00A91391">
        <w:rPr>
          <w:rFonts w:ascii="Times New Roman" w:hAnsi="Times New Roman" w:cs="Times New Roman"/>
          <w:sz w:val="28"/>
          <w:szCs w:val="28"/>
        </w:rPr>
        <w:tab/>
        <w:t>Передача персональных данных клиент</w:t>
      </w:r>
      <w:proofErr w:type="gramStart"/>
      <w:r w:rsidRPr="00A91391">
        <w:rPr>
          <w:rFonts w:ascii="Times New Roman" w:hAnsi="Times New Roman" w:cs="Times New Roman"/>
          <w:sz w:val="28"/>
          <w:szCs w:val="28"/>
        </w:rPr>
        <w:t>а ООО</w:t>
      </w:r>
      <w:proofErr w:type="gramEnd"/>
      <w:r w:rsidRPr="00A91391">
        <w:rPr>
          <w:rFonts w:ascii="Times New Roman" w:hAnsi="Times New Roman" w:cs="Times New Roman"/>
          <w:sz w:val="28"/>
          <w:szCs w:val="28"/>
        </w:rPr>
        <w:t xml:space="preserve"> МЦ «Сибирское здоровье» производит исключительно для достижения целей, определенных письменными договорами между клиентом и клиникой, в частности, для оплаты медицинских услуг, оказываемых на основании договоров добровольного медицинского страхования.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Надлежаще заверенную копию медицинской карты пациента для экспертизы страховой компан</w:t>
      </w:r>
      <w:proofErr w:type="gramStart"/>
      <w:r w:rsidRPr="00A91391">
        <w:rPr>
          <w:rFonts w:ascii="Times New Roman" w:hAnsi="Times New Roman" w:cs="Times New Roman"/>
          <w:sz w:val="28"/>
          <w:szCs w:val="28"/>
        </w:rPr>
        <w:t>ии ООО</w:t>
      </w:r>
      <w:proofErr w:type="gramEnd"/>
      <w:r w:rsidRPr="00A91391">
        <w:rPr>
          <w:rFonts w:ascii="Times New Roman" w:hAnsi="Times New Roman" w:cs="Times New Roman"/>
          <w:sz w:val="28"/>
          <w:szCs w:val="28"/>
        </w:rPr>
        <w:t xml:space="preserve"> МЦ «Сибирское здоровье» передает в бумажном виде. Передача копии по запросу страховой компании в силу подпункта 8 части 2 статьи 10 Федерального закона от 27.07.2006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152-ФЗ не требует письменного согласия пациента.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Без согласия клиента персональные данные о состоянии его здоровья могут быть переданы в случаях, прямо предусмотренных статьей 13 Федерального закона от 21.11.2011 № 323-ФЗ, в случае возникновения угрозы распространения инфекционных заболеваний (гепатиты, ВИЧ, сифилис, ОРИ, туберкулез), о чем клиент уведомляется в согласии на обработку его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При передаче персональных данных клиент</w:t>
      </w:r>
      <w:proofErr w:type="gramStart"/>
      <w:r w:rsidRPr="00A91391">
        <w:rPr>
          <w:rFonts w:ascii="Times New Roman" w:hAnsi="Times New Roman" w:cs="Times New Roman"/>
          <w:sz w:val="28"/>
          <w:szCs w:val="28"/>
        </w:rPr>
        <w:t>а ООО</w:t>
      </w:r>
      <w:proofErr w:type="gramEnd"/>
      <w:r w:rsidRPr="00A91391">
        <w:rPr>
          <w:rFonts w:ascii="Times New Roman" w:hAnsi="Times New Roman" w:cs="Times New Roman"/>
          <w:sz w:val="28"/>
          <w:szCs w:val="28"/>
        </w:rPr>
        <w:t xml:space="preserve"> МЦ «Сибирское здоровье» должна соблюдать следующие требования: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не сообщать персональные данные клиента третьей стороне без письменного согласия клиента, за исключением случаев, установленных федеральным законом;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не сообщать персональные данные клиента в коммерческих целях без его письменного согласия;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предупредить лиц, получающих персональные данные клиента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клиентов, которые необходимы для выполнения конкретных функций.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3.10.</w:t>
      </w:r>
      <w:r w:rsidRPr="00A91391">
        <w:rPr>
          <w:rFonts w:ascii="Times New Roman" w:hAnsi="Times New Roman" w:cs="Times New Roman"/>
          <w:sz w:val="28"/>
          <w:szCs w:val="28"/>
        </w:rPr>
        <w:tab/>
        <w:t>Персональные данные клиентов содержатся в следующих группах документов: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договор на оказание медицинских услуг и все приложения к нему;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согласие родителей на подписание договора несовершеннолетним;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анкета о здоровье;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медицинская карта;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информированные согласия на различные виды медицинских манипуляций;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протоколы фиксации претензий пациента.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Персональные данные клиентов могут храниться как на бумажных носителях, так и в электронном виде.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Персональные данные клиентов на бумажных носителях, если с них не снят на законном основании режим конфиденциальности, хранятся в специально отведенных железных шкафах. Ключи от железных шкафов хранятся лично у старшей медицинской сестры, допущенной к обработке персональных данных клиентов.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Персональные данные клиентов также хранятся в электронном виде – в локальной компьютерной сети клиники, в базах данных, каталогах и файлах, размещенных на серверах клиники, доступ к которым разрешен сотрудникам, допущенным к обработке персональных данных клиентов.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3.11.</w:t>
      </w:r>
      <w:r w:rsidRPr="00A91391">
        <w:rPr>
          <w:rFonts w:ascii="Times New Roman" w:hAnsi="Times New Roman" w:cs="Times New Roman"/>
          <w:sz w:val="28"/>
          <w:szCs w:val="28"/>
        </w:rPr>
        <w:tab/>
        <w:t>Уничтожение персональных данных клиента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ООО МЦ «Сибирское здоровье»  уничтожает персональные данные клиента, за исключением данных, содержащихся в медицинской карте и иной медицинской документации, в следующие сроки: хранящиеся на электронных носителях – в течение трех рабочих дней с момента расторжения договора или отзыва согласия на обработку.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3.12.</w:t>
      </w:r>
      <w:r w:rsidRPr="00A91391">
        <w:rPr>
          <w:rFonts w:ascii="Times New Roman" w:hAnsi="Times New Roman" w:cs="Times New Roman"/>
          <w:sz w:val="28"/>
          <w:szCs w:val="28"/>
        </w:rPr>
        <w:tab/>
        <w:t>Права и обязанност</w:t>
      </w:r>
      <w:proofErr w:type="gramStart"/>
      <w:r w:rsidRPr="00A91391">
        <w:rPr>
          <w:rFonts w:ascii="Times New Roman" w:hAnsi="Times New Roman" w:cs="Times New Roman"/>
          <w:sz w:val="28"/>
          <w:szCs w:val="28"/>
        </w:rPr>
        <w:t>и ООО</w:t>
      </w:r>
      <w:proofErr w:type="gramEnd"/>
      <w:r w:rsidRPr="00A91391">
        <w:rPr>
          <w:rFonts w:ascii="Times New Roman" w:hAnsi="Times New Roman" w:cs="Times New Roman"/>
          <w:sz w:val="28"/>
          <w:szCs w:val="28"/>
        </w:rPr>
        <w:t xml:space="preserve"> МЦ «Сибирское здоровье» и при обработке персональных данных клиента (пациента).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В целях обеспечения прав и свобод человека и гражданина ООО МЦ «Сибирское здоровье» (дале</w:t>
      </w:r>
      <w:proofErr w:type="gramStart"/>
      <w:r w:rsidRPr="00A91391">
        <w:rPr>
          <w:rFonts w:ascii="Times New Roman" w:hAnsi="Times New Roman" w:cs="Times New Roman"/>
          <w:sz w:val="28"/>
          <w:szCs w:val="28"/>
        </w:rPr>
        <w:t>е-</w:t>
      </w:r>
      <w:proofErr w:type="gramEnd"/>
      <w:r w:rsidRPr="00A91391">
        <w:rPr>
          <w:rFonts w:ascii="Times New Roman" w:hAnsi="Times New Roman" w:cs="Times New Roman"/>
          <w:sz w:val="28"/>
          <w:szCs w:val="28"/>
        </w:rPr>
        <w:t xml:space="preserve"> медицинский центр) и ее сотрудники при обработке персональных данных клиента обязаны соблюдать следующие общие требования: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при определении объема и содержания персональных данных клиента, подлежащих обработке, руководствоваться федеральными законами от 27.07.2006 № 152-ФЗ и от 21.11.2011 № 323-ФЗ, а также договорными обязательствами, взятыми на себя сторонами по договору между клиентом </w:t>
      </w:r>
      <w:proofErr w:type="gramStart"/>
      <w:r w:rsidRPr="00A91391">
        <w:rPr>
          <w:rFonts w:ascii="Times New Roman" w:hAnsi="Times New Roman" w:cs="Times New Roman"/>
          <w:sz w:val="28"/>
          <w:szCs w:val="28"/>
        </w:rPr>
        <w:t>и ООО</w:t>
      </w:r>
      <w:proofErr w:type="gramEnd"/>
      <w:r w:rsidRPr="00A91391">
        <w:rPr>
          <w:rFonts w:ascii="Times New Roman" w:hAnsi="Times New Roman" w:cs="Times New Roman"/>
          <w:sz w:val="28"/>
          <w:szCs w:val="28"/>
        </w:rPr>
        <w:t xml:space="preserve"> МЦ «Сибирское здоровье»;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не получать и не обрабатывать персональные данные клиента о его судимости, политических, религиозных и иных убеждениях и частной жизни.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Медицинский центр должен обеспечить защиту персональных данных клиента от неправомерного их использования или утраты за собственный счет в порядке, установленном федеральным законодательством.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Все сотрудники, связанные с получением, обработкой и защитой персональных данных клиентов, обязаны подписать обязательство о неразглашении персональных данных. Форма уведомления-обязательства сотрудников при работе с персональными данными утверждена в  приложении № 27 к приказу генерального директор</w:t>
      </w:r>
      <w:proofErr w:type="gramStart"/>
      <w:r w:rsidRPr="00A91391">
        <w:rPr>
          <w:rFonts w:ascii="Times New Roman" w:hAnsi="Times New Roman" w:cs="Times New Roman"/>
          <w:sz w:val="28"/>
          <w:szCs w:val="28"/>
        </w:rPr>
        <w:t>а ООО</w:t>
      </w:r>
      <w:proofErr w:type="gramEnd"/>
      <w:r w:rsidRPr="00A91391">
        <w:rPr>
          <w:rFonts w:ascii="Times New Roman" w:hAnsi="Times New Roman" w:cs="Times New Roman"/>
          <w:sz w:val="28"/>
          <w:szCs w:val="28"/>
        </w:rPr>
        <w:t xml:space="preserve"> МЦ «Сибирское здоровье» от 30.12.2022 № 55.</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3.12.1.</w:t>
      </w:r>
      <w:r w:rsidRPr="00A91391">
        <w:rPr>
          <w:rFonts w:ascii="Times New Roman" w:hAnsi="Times New Roman" w:cs="Times New Roman"/>
          <w:sz w:val="28"/>
          <w:szCs w:val="28"/>
        </w:rPr>
        <w:tab/>
        <w:t>Процедура оформления доступа к персональным данным клиента включает:</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ознакомление сотрудника под подпись с настоящим Положением. При наличии иных нормативных актов (приказов, распоряжений, инструкций), регулирующих обработку и защиту персональных данных клиента, с данными актами также производится ознакомление под подпись;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уведомление сотрудника о факте обработки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требование с сотрудника (за исключением директора) письменного обязательства о соблюдении конфиденциальности персональных данных клиентов и соблюдении правил их обработки.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3.13.</w:t>
      </w:r>
      <w:r w:rsidRPr="00A91391">
        <w:rPr>
          <w:rFonts w:ascii="Times New Roman" w:hAnsi="Times New Roman" w:cs="Times New Roman"/>
          <w:sz w:val="28"/>
          <w:szCs w:val="28"/>
        </w:rPr>
        <w:tab/>
        <w:t xml:space="preserve">Сотрудник медицинского центра, имеющий доступ к персональным данным клиентов в связи с исполнением трудовых обязанностей: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обеспечивает хранение информации, содержащей персональные данные клиента, исключающее доступ к ним третьих лиц;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не оставляет на рабочем месте документы, содержащие персональные данные клиентов;</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при уходе в отпуск, во время служебной командировки и в иных случаях длительного отсутствия передает документы и иные носители, содержащие персональные данные клиентов, генеральному директор</w:t>
      </w:r>
      <w:proofErr w:type="gramStart"/>
      <w:r w:rsidRPr="00A91391">
        <w:rPr>
          <w:rFonts w:ascii="Times New Roman" w:hAnsi="Times New Roman" w:cs="Times New Roman"/>
          <w:sz w:val="28"/>
          <w:szCs w:val="28"/>
        </w:rPr>
        <w:t>у ООО</w:t>
      </w:r>
      <w:proofErr w:type="gramEnd"/>
      <w:r w:rsidRPr="00A91391">
        <w:rPr>
          <w:rFonts w:ascii="Times New Roman" w:hAnsi="Times New Roman" w:cs="Times New Roman"/>
          <w:sz w:val="28"/>
          <w:szCs w:val="28"/>
        </w:rPr>
        <w:t xml:space="preserve"> МЦ «Сибирское здоровье.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Допуск к персональным данным клиента других сотрудников, не имеющих надлежащим образом оформленного доступа, запрещается.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w:t>
      </w:r>
      <w:r w:rsidRPr="00A91391">
        <w:rPr>
          <w:rFonts w:ascii="Times New Roman" w:hAnsi="Times New Roman" w:cs="Times New Roman"/>
          <w:sz w:val="28"/>
          <w:szCs w:val="28"/>
        </w:rPr>
        <w:tab/>
        <w:t>Права и обязанности клиента (пациента)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3.14.1.</w:t>
      </w:r>
      <w:r w:rsidRPr="00A91391">
        <w:rPr>
          <w:rFonts w:ascii="Times New Roman" w:hAnsi="Times New Roman" w:cs="Times New Roman"/>
          <w:sz w:val="28"/>
          <w:szCs w:val="28"/>
        </w:rPr>
        <w:tab/>
        <w:t xml:space="preserve">Клиент обязан передавать медицинскому центру или ее представителю комплекс достоверных, документированных персональных данных, состав которых установлен настоящим Положением и договорными обязательствами, взятыми на себя сторонами по договору между клиентом </w:t>
      </w:r>
      <w:proofErr w:type="gramStart"/>
      <w:r w:rsidRPr="00A91391">
        <w:rPr>
          <w:rFonts w:ascii="Times New Roman" w:hAnsi="Times New Roman" w:cs="Times New Roman"/>
          <w:sz w:val="28"/>
          <w:szCs w:val="28"/>
        </w:rPr>
        <w:t>и ООО</w:t>
      </w:r>
      <w:proofErr w:type="gramEnd"/>
      <w:r w:rsidRPr="00A91391">
        <w:rPr>
          <w:rFonts w:ascii="Times New Roman" w:hAnsi="Times New Roman" w:cs="Times New Roman"/>
          <w:sz w:val="28"/>
          <w:szCs w:val="28"/>
        </w:rPr>
        <w:t xml:space="preserve"> МЦ «Сибирское здоровье».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3.14.2.</w:t>
      </w:r>
      <w:r w:rsidRPr="00A91391">
        <w:rPr>
          <w:rFonts w:ascii="Times New Roman" w:hAnsi="Times New Roman" w:cs="Times New Roman"/>
          <w:sz w:val="28"/>
          <w:szCs w:val="28"/>
        </w:rPr>
        <w:tab/>
        <w:t>Клиент должен без неоправданной задержки сообщать медицинскому центру</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об изменении своих персональных данных.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3.14.3.</w:t>
      </w:r>
      <w:r w:rsidRPr="00A91391">
        <w:rPr>
          <w:rFonts w:ascii="Times New Roman" w:hAnsi="Times New Roman" w:cs="Times New Roman"/>
          <w:sz w:val="28"/>
          <w:szCs w:val="28"/>
        </w:rPr>
        <w:tab/>
        <w:t xml:space="preserve">Клиент имеет право на получение сведений о медицинском центре, о ее местонахождении, о наличии у клиники персональных данных, относящихся к клиенту, а также на ознакомление с такими персональными данными.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3.14.4.</w:t>
      </w:r>
      <w:r w:rsidRPr="00A91391">
        <w:rPr>
          <w:rFonts w:ascii="Times New Roman" w:hAnsi="Times New Roman" w:cs="Times New Roman"/>
          <w:sz w:val="28"/>
          <w:szCs w:val="28"/>
        </w:rPr>
        <w:tab/>
        <w:t xml:space="preserve">Клиент вправе требовать от медицинского центра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3.14.5.</w:t>
      </w:r>
      <w:r w:rsidRPr="00A91391">
        <w:rPr>
          <w:rFonts w:ascii="Times New Roman" w:hAnsi="Times New Roman" w:cs="Times New Roman"/>
          <w:sz w:val="28"/>
          <w:szCs w:val="28"/>
        </w:rPr>
        <w:tab/>
        <w:t xml:space="preserve">Доступ клиента к своим персональным данным предоставляется на основании письменного запроса пациента на имя главного врача клиники. Запрос должен содержать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3.14.6.</w:t>
      </w:r>
      <w:r w:rsidRPr="00A91391">
        <w:rPr>
          <w:rFonts w:ascii="Times New Roman" w:hAnsi="Times New Roman" w:cs="Times New Roman"/>
          <w:sz w:val="28"/>
          <w:szCs w:val="28"/>
        </w:rPr>
        <w:tab/>
        <w:t xml:space="preserve">Сведения о наличии персональных данных должны быть предоставлены клиенту в доступной форме, в них не должны содержаться персональные данные, относящиеся к другим субъектам персональных данных.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3.14.7.</w:t>
      </w:r>
      <w:r w:rsidRPr="00A91391">
        <w:rPr>
          <w:rFonts w:ascii="Times New Roman" w:hAnsi="Times New Roman" w:cs="Times New Roman"/>
          <w:sz w:val="28"/>
          <w:szCs w:val="28"/>
        </w:rPr>
        <w:tab/>
        <w:t>Клиент имеет право на получение информации, касающейся обработки его персональных данных, в том числе содержащей: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подтверждение факта обработки персональных данных медицинским центром, а также цель такой обработки;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способы обработки персональных данных, применяемые медицинским центром;</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lastRenderedPageBreak/>
        <w:t>– сведения о лицах, которые имеют доступ к персональным данным или которым может быть предоставлен такой доступ;</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перечень обрабатываемых персональных данных и источник их получения;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сроки обработки персональных данных, в том числе сроки их хранения;</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сведения о том, какие юридические последствия для клиента может повлечь обработка его персональных данных.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Клиент имеет право отозвать согласие на обработку персональных данных, ограничить способы и формы обработки персональных данных, запретить распространение персональных данных без его согласия. Отзыв пациентом согласия на обработку персональных данных о здоровье не влечет прекращения обработки персональных данных в силу части 2 статьи 9 Федерального закона от 27.07.2006 № 152-ФЗ. </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3.14.8.</w:t>
      </w:r>
      <w:r w:rsidRPr="00A91391">
        <w:rPr>
          <w:rFonts w:ascii="Times New Roman" w:hAnsi="Times New Roman" w:cs="Times New Roman"/>
          <w:sz w:val="28"/>
          <w:szCs w:val="28"/>
        </w:rPr>
        <w:tab/>
        <w:t>Клиент вправе обжаловать действия или бездействие медицинского центра в уполномоченный орган по защите прав субъектов персональных данных или в судебном порядке.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3.14.9.</w:t>
      </w:r>
      <w:r w:rsidRPr="00A91391">
        <w:rPr>
          <w:rFonts w:ascii="Times New Roman" w:hAnsi="Times New Roman" w:cs="Times New Roman"/>
          <w:sz w:val="28"/>
          <w:szCs w:val="28"/>
        </w:rPr>
        <w:tab/>
        <w:t>Клиент имеет право на защиту своих прав и законных интересов, в том числе на возмещение убытков и компенсацию морального вреда в судебном порядке.</w:t>
      </w:r>
    </w:p>
    <w:p w:rsidR="00A91391" w:rsidRPr="00A91391" w:rsidRDefault="00A91391" w:rsidP="00A91391">
      <w:pPr>
        <w:jc w:val="both"/>
        <w:rPr>
          <w:rFonts w:ascii="Times New Roman" w:hAnsi="Times New Roman" w:cs="Times New Roman"/>
          <w:sz w:val="28"/>
          <w:szCs w:val="28"/>
        </w:rPr>
      </w:pP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3.15.</w:t>
      </w:r>
      <w:r w:rsidRPr="00A91391">
        <w:rPr>
          <w:rFonts w:ascii="Times New Roman" w:hAnsi="Times New Roman" w:cs="Times New Roman"/>
          <w:sz w:val="28"/>
          <w:szCs w:val="28"/>
        </w:rPr>
        <w:tab/>
        <w:t>Система мер защиты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Общую организацию защиты персональных данных клиентов осуществляет генеральный директор медицинского центра.</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Защиту персональных данных, хранящихся в электронных базах данных клиники, от несанкционированного доступа, искажения и уничтожения информации, а также от иных неправомерных действий обеспечивает специалист по защите информации и специалист информационных систем и технологий.</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3.16.</w:t>
      </w:r>
      <w:r w:rsidRPr="00A91391">
        <w:rPr>
          <w:rFonts w:ascii="Times New Roman" w:hAnsi="Times New Roman" w:cs="Times New Roman"/>
          <w:sz w:val="28"/>
          <w:szCs w:val="28"/>
        </w:rPr>
        <w:tab/>
        <w:t>Ответственность за разглашение персональных данных</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Медицинский центр несет ответственность за разработку, введение и действенность соответствующих требованиям законодательства норм, регламентирующих получение, обработку и защиту персональных данных клиента и сотрудников. Клиника закрепляет персональную ответственность </w:t>
      </w:r>
      <w:r w:rsidRPr="00A91391">
        <w:rPr>
          <w:rFonts w:ascii="Times New Roman" w:hAnsi="Times New Roman" w:cs="Times New Roman"/>
          <w:sz w:val="28"/>
          <w:szCs w:val="28"/>
        </w:rPr>
        <w:lastRenderedPageBreak/>
        <w:t>сотрудников за соблюдение установленного в организации режима конфиденциальности.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Руководитель, разрешающий доступ сотрудника к документам, содержащим персональные данные клиента, несет персональную ответственность за данное разрешение.</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Каждый сотрудник медицинского центра,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клиента, несут дисциплинарную, административную, гражданско-правовую или уголовную ответственность в соответствии с федеральными законами:</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статьи 150, 151 Гражданского кодекса – гражданско-правовая ответственность;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xml:space="preserve">– статья 13.14 </w:t>
      </w:r>
      <w:proofErr w:type="spellStart"/>
      <w:r w:rsidRPr="00A91391">
        <w:rPr>
          <w:rFonts w:ascii="Times New Roman" w:hAnsi="Times New Roman" w:cs="Times New Roman"/>
          <w:sz w:val="28"/>
          <w:szCs w:val="28"/>
        </w:rPr>
        <w:t>КоАП</w:t>
      </w:r>
      <w:proofErr w:type="spellEnd"/>
      <w:r w:rsidRPr="00A91391">
        <w:rPr>
          <w:rFonts w:ascii="Times New Roman" w:hAnsi="Times New Roman" w:cs="Times New Roman"/>
          <w:sz w:val="28"/>
          <w:szCs w:val="28"/>
        </w:rPr>
        <w:t xml:space="preserve"> – административная ответственность;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 статья 137 Уголовного кодекса – уголовная ответственность.</w:t>
      </w:r>
    </w:p>
    <w:p w:rsidR="00A91391" w:rsidRPr="00A91391" w:rsidRDefault="00A91391" w:rsidP="00A91391">
      <w:pPr>
        <w:jc w:val="both"/>
        <w:rPr>
          <w:rFonts w:ascii="Times New Roman" w:hAnsi="Times New Roman" w:cs="Times New Roman"/>
          <w:sz w:val="28"/>
          <w:szCs w:val="28"/>
        </w:rPr>
      </w:pPr>
      <w:r w:rsidRPr="00A91391">
        <w:rPr>
          <w:rFonts w:ascii="Times New Roman" w:hAnsi="Times New Roman" w:cs="Times New Roman"/>
          <w:sz w:val="28"/>
          <w:szCs w:val="28"/>
        </w:rPr>
        <w:t>За неисполнение или ненадлежащее исполнение сотрудником по его вине возложенных на него обязанностей по соблюдению установленного порядка обработки персональных данных клиентов, медицинский центр вправе применять предусмотренные Трудовым кодексом дисциплинарные взыскания, в том числе увольнение на основании подпункта «</w:t>
      </w:r>
      <w:proofErr w:type="gramStart"/>
      <w:r w:rsidRPr="00A91391">
        <w:rPr>
          <w:rFonts w:ascii="Times New Roman" w:hAnsi="Times New Roman" w:cs="Times New Roman"/>
          <w:sz w:val="28"/>
          <w:szCs w:val="28"/>
        </w:rPr>
        <w:t>в</w:t>
      </w:r>
      <w:proofErr w:type="gramEnd"/>
      <w:r w:rsidRPr="00A91391">
        <w:rPr>
          <w:rFonts w:ascii="Times New Roman" w:hAnsi="Times New Roman" w:cs="Times New Roman"/>
          <w:sz w:val="28"/>
          <w:szCs w:val="28"/>
        </w:rPr>
        <w:t xml:space="preserve">» </w:t>
      </w:r>
      <w:proofErr w:type="gramStart"/>
      <w:r w:rsidRPr="00A91391">
        <w:rPr>
          <w:rFonts w:ascii="Times New Roman" w:hAnsi="Times New Roman" w:cs="Times New Roman"/>
          <w:sz w:val="28"/>
          <w:szCs w:val="28"/>
        </w:rPr>
        <w:t>пункта</w:t>
      </w:r>
      <w:proofErr w:type="gramEnd"/>
      <w:r w:rsidRPr="00A91391">
        <w:rPr>
          <w:rFonts w:ascii="Times New Roman" w:hAnsi="Times New Roman" w:cs="Times New Roman"/>
          <w:sz w:val="28"/>
          <w:szCs w:val="28"/>
        </w:rPr>
        <w:t xml:space="preserve"> 6 статьи 81 Трудового кодекса за разглашение персональных данных другого работника.</w:t>
      </w:r>
    </w:p>
    <w:p w:rsidR="00921AD5" w:rsidRPr="00A91391" w:rsidRDefault="00921AD5" w:rsidP="00A91391">
      <w:pPr>
        <w:jc w:val="both"/>
        <w:rPr>
          <w:rFonts w:ascii="Times New Roman" w:hAnsi="Times New Roman" w:cs="Times New Roman"/>
          <w:sz w:val="28"/>
          <w:szCs w:val="28"/>
        </w:rPr>
      </w:pPr>
    </w:p>
    <w:sectPr w:rsidR="00921AD5" w:rsidRPr="00A91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391"/>
    <w:rsid w:val="00921AD5"/>
    <w:rsid w:val="00A91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7045</Words>
  <Characters>40159</Characters>
  <Application>Microsoft Office Word</Application>
  <DocSecurity>0</DocSecurity>
  <Lines>334</Lines>
  <Paragraphs>94</Paragraphs>
  <ScaleCrop>false</ScaleCrop>
  <Company>Microsoft</Company>
  <LinksUpToDate>false</LinksUpToDate>
  <CharactersWithSpaces>47110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2023-04-10T05:26:00Z</dcterms:created>
  <dcterms:modified xsi:type="dcterms:W3CDTF">2023-04-10T05:29:00Z</dcterms:modified>
</cp:coreProperties>
</file>